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E51" w:rsidRDefault="00155E51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</w:t>
      </w:r>
    </w:p>
    <w:p w:rsidR="00155E51" w:rsidRDefault="00155E51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Grodków, dnia 29 czerwca 2020</w:t>
      </w:r>
      <w:r w:rsidRPr="00C96DF3">
        <w:rPr>
          <w:b/>
          <w:sz w:val="23"/>
          <w:szCs w:val="23"/>
        </w:rPr>
        <w:t xml:space="preserve"> r.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GGR.III.6845.12.2020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155E51" w:rsidRDefault="00155E51" w:rsidP="00155E51">
      <w:pPr>
        <w:jc w:val="both"/>
        <w:rPr>
          <w:b/>
          <w:sz w:val="23"/>
          <w:szCs w:val="23"/>
          <w:u w:val="single"/>
        </w:rPr>
      </w:pPr>
    </w:p>
    <w:p w:rsidR="00155E51" w:rsidRPr="002E3F3A" w:rsidRDefault="00155E51" w:rsidP="00155E5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  <w:r>
        <w:rPr>
          <w:b/>
          <w:sz w:val="23"/>
          <w:szCs w:val="23"/>
          <w:u w:val="single"/>
        </w:rPr>
        <w:t xml:space="preserve"> </w:t>
      </w:r>
    </w:p>
    <w:p w:rsidR="00155E51" w:rsidRDefault="00155E51" w:rsidP="00155E51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i 38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zm)</w:t>
      </w:r>
    </w:p>
    <w:p w:rsidR="00155E51" w:rsidRDefault="00155E51" w:rsidP="00155E51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2 pkt.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155E51" w:rsidRDefault="00155E51" w:rsidP="00155E51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155E51" w:rsidRDefault="00155E51" w:rsidP="00155E51">
      <w:pPr>
        <w:spacing w:after="0"/>
        <w:rPr>
          <w:sz w:val="23"/>
          <w:szCs w:val="23"/>
        </w:rPr>
      </w:pPr>
    </w:p>
    <w:p w:rsidR="00155E51" w:rsidRPr="00C96DF3" w:rsidRDefault="00155E51" w:rsidP="00155E51">
      <w:pPr>
        <w:spacing w:after="0"/>
        <w:rPr>
          <w:sz w:val="23"/>
          <w:szCs w:val="23"/>
        </w:rPr>
      </w:pP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  <w:r w:rsidRPr="00C96DF3">
        <w:rPr>
          <w:b/>
          <w:sz w:val="23"/>
          <w:szCs w:val="23"/>
        </w:rPr>
        <w:t>Burmistrz Grodkowa: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312 położoną w obrębie miejscowości Gola Grodkowska.</w:t>
      </w:r>
      <w:r w:rsidRPr="00C96DF3">
        <w:rPr>
          <w:sz w:val="23"/>
          <w:szCs w:val="23"/>
        </w:rPr>
        <w:t xml:space="preserve"> </w:t>
      </w:r>
    </w:p>
    <w:p w:rsidR="00155E51" w:rsidRPr="005054BC" w:rsidRDefault="00155E51" w:rsidP="00155E51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 wg księgi wieczystej:</w:t>
      </w:r>
    </w:p>
    <w:p w:rsidR="00155E51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312</w:t>
      </w: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155E51" w:rsidRPr="00C0067F" w:rsidRDefault="00155E51" w:rsidP="00155E51">
      <w:pPr>
        <w:spacing w:after="0"/>
        <w:jc w:val="both"/>
        <w:rPr>
          <w:rFonts w:ascii="Calibri" w:hAnsi="Calibri" w:cs="Calibri"/>
        </w:rPr>
      </w:pPr>
      <w:r>
        <w:rPr>
          <w:sz w:val="23"/>
          <w:szCs w:val="23"/>
        </w:rPr>
        <w:t xml:space="preserve">KW </w:t>
      </w:r>
      <w:r w:rsidRPr="00C0067F">
        <w:rPr>
          <w:rFonts w:ascii="Calibri" w:hAnsi="Calibri" w:cs="Calibri"/>
        </w:rPr>
        <w:t>Nr OP1N/00038703/7</w:t>
      </w: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155E51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0,2100ha 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0,1100ha – przeznaczona do dzierżawy </w:t>
      </w: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Gola Grodkowska </w:t>
      </w:r>
    </w:p>
    <w:p w:rsidR="00155E51" w:rsidRPr="00C96DF3" w:rsidRDefault="00155E51" w:rsidP="00155E5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312 -</w:t>
      </w:r>
      <w:r w:rsidRPr="00C96DF3">
        <w:rPr>
          <w:sz w:val="23"/>
          <w:szCs w:val="23"/>
        </w:rPr>
        <w:t xml:space="preserve"> niezab</w:t>
      </w:r>
      <w:r>
        <w:rPr>
          <w:sz w:val="23"/>
          <w:szCs w:val="23"/>
        </w:rPr>
        <w:t xml:space="preserve">udowana położona w Goli Grodkowskiej, oznaczona jest symbolem dr - jako droga. W terenie droga jest szeroka, przejezdna, nieutwardzona. </w:t>
      </w:r>
    </w:p>
    <w:p w:rsidR="00155E51" w:rsidRPr="00C96DF3" w:rsidRDefault="00155E51" w:rsidP="00155E5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niezabudowanymi.</w:t>
      </w:r>
    </w:p>
    <w:p w:rsidR="00155E51" w:rsidRDefault="00155E51" w:rsidP="00155E5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na cele rekreacyjne.</w:t>
      </w:r>
    </w:p>
    <w:p w:rsidR="00155E51" w:rsidRDefault="00155E51" w:rsidP="00155E51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równy</w:t>
      </w:r>
    </w:p>
    <w:p w:rsidR="00155E51" w:rsidRDefault="00155E51" w:rsidP="00155E51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działki nr 291 będącej drogą gminną oraz 295 będącej drogą powiatową.</w:t>
      </w:r>
    </w:p>
    <w:p w:rsidR="00155E51" w:rsidRDefault="00155E51" w:rsidP="00155E51">
      <w:pPr>
        <w:spacing w:after="0"/>
        <w:rPr>
          <w:sz w:val="23"/>
          <w:szCs w:val="23"/>
        </w:rPr>
      </w:pPr>
    </w:p>
    <w:p w:rsidR="00155E51" w:rsidRDefault="00155E51" w:rsidP="00155E51">
      <w:pPr>
        <w:spacing w:after="0"/>
        <w:rPr>
          <w:sz w:val="23"/>
          <w:szCs w:val="23"/>
        </w:rPr>
      </w:pPr>
    </w:p>
    <w:p w:rsidR="00155E51" w:rsidRDefault="00155E51" w:rsidP="00155E51">
      <w:pPr>
        <w:rPr>
          <w:b/>
          <w:sz w:val="23"/>
          <w:szCs w:val="23"/>
        </w:rPr>
      </w:pPr>
    </w:p>
    <w:p w:rsidR="00155E51" w:rsidRDefault="00155E51" w:rsidP="00155E51">
      <w:pPr>
        <w:rPr>
          <w:b/>
          <w:sz w:val="23"/>
          <w:szCs w:val="23"/>
        </w:rPr>
      </w:pPr>
    </w:p>
    <w:p w:rsidR="00155E51" w:rsidRPr="00C96DF3" w:rsidRDefault="00155E51" w:rsidP="00155E51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Str.2</w:t>
      </w:r>
    </w:p>
    <w:p w:rsidR="00155E51" w:rsidRDefault="00155E51" w:rsidP="00155E51">
      <w:pPr>
        <w:jc w:val="center"/>
        <w:rPr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155E51" w:rsidRPr="00C96DF3" w:rsidRDefault="00155E51" w:rsidP="00155E51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dotyczy </w:t>
      </w:r>
    </w:p>
    <w:p w:rsidR="00155E51" w:rsidRPr="00C96DF3" w:rsidRDefault="00155E51" w:rsidP="00155E51">
      <w:pPr>
        <w:jc w:val="both"/>
        <w:rPr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Nieruchomość do wydzierżawienia jest wolna od wszelkich obciążeń i zobowiązań.</w:t>
      </w: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155E51" w:rsidRPr="00C96DF3" w:rsidRDefault="00155E51" w:rsidP="00155E51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do 3 lat, w trybie bezprzetargowym.</w:t>
      </w:r>
    </w:p>
    <w:p w:rsidR="00155E51" w:rsidRPr="00C96DF3" w:rsidRDefault="00155E51" w:rsidP="00155E51">
      <w:pPr>
        <w:jc w:val="both"/>
        <w:rPr>
          <w:b/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155E51" w:rsidRDefault="00155E51" w:rsidP="00155E51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22,00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dwadzieścia dwa 00/100 w stosunku rocznym, co stanowi 200 zł /  hektar, płatny do 30 września każdego roku na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155E51" w:rsidRPr="00242AA6" w:rsidRDefault="00155E51" w:rsidP="00155E51">
      <w:pPr>
        <w:spacing w:after="0"/>
        <w:jc w:val="both"/>
        <w:rPr>
          <w:sz w:val="23"/>
          <w:szCs w:val="23"/>
          <w:vertAlign w:val="superscript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155E51" w:rsidRPr="00C96DF3" w:rsidRDefault="00155E51" w:rsidP="00155E51">
      <w:pPr>
        <w:jc w:val="both"/>
        <w:rPr>
          <w:sz w:val="23"/>
          <w:szCs w:val="23"/>
        </w:rPr>
      </w:pPr>
    </w:p>
    <w:p w:rsidR="00155E51" w:rsidRDefault="00155E51" w:rsidP="00155E5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155E51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część działki Nr 312 o pow. 0,1100 ha, położony w Goli Grodkowskiej zostanie wydzierżawiony na cele rekreacyjne.</w:t>
      </w:r>
    </w:p>
    <w:p w:rsidR="00155E51" w:rsidRDefault="00155E51" w:rsidP="00155E5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155E51" w:rsidRPr="00C96DF3" w:rsidRDefault="00155E51" w:rsidP="00155E51">
      <w:pPr>
        <w:spacing w:after="0"/>
        <w:jc w:val="both"/>
        <w:rPr>
          <w:sz w:val="23"/>
          <w:szCs w:val="23"/>
        </w:rPr>
      </w:pPr>
    </w:p>
    <w:p w:rsidR="00155E51" w:rsidRPr="00C96DF3" w:rsidRDefault="00155E51" w:rsidP="00155E51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155E51" w:rsidRDefault="00155E51" w:rsidP="00155E5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155E51" w:rsidRDefault="00155E51" w:rsidP="00155E51">
      <w:pPr>
        <w:rPr>
          <w:sz w:val="23"/>
          <w:szCs w:val="23"/>
        </w:rPr>
      </w:pPr>
    </w:p>
    <w:p w:rsidR="00155E51" w:rsidRDefault="00155E51" w:rsidP="00155E5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155E51" w:rsidRDefault="00155E51" w:rsidP="00155E51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155E51" w:rsidRDefault="00155E51" w:rsidP="00155E51">
      <w:pPr>
        <w:jc w:val="both"/>
        <w:rPr>
          <w:sz w:val="23"/>
          <w:szCs w:val="23"/>
        </w:rPr>
      </w:pPr>
    </w:p>
    <w:p w:rsidR="00155E51" w:rsidRDefault="00155E51" w:rsidP="00155E51">
      <w:pPr>
        <w:jc w:val="both"/>
        <w:rPr>
          <w:sz w:val="23"/>
          <w:szCs w:val="23"/>
        </w:rPr>
      </w:pPr>
    </w:p>
    <w:p w:rsidR="00155E51" w:rsidRDefault="00155E51" w:rsidP="00155E5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155E51" w:rsidRPr="009E2965" w:rsidRDefault="00155E51" w:rsidP="00155E51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155E51" w:rsidRDefault="00155E51" w:rsidP="00155E5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30.06.2020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21.07.2020</w:t>
      </w:r>
      <w:r w:rsidRPr="00C96DF3">
        <w:rPr>
          <w:sz w:val="23"/>
          <w:szCs w:val="23"/>
        </w:rPr>
        <w:t xml:space="preserve"> r. włącznie. </w:t>
      </w:r>
    </w:p>
    <w:p w:rsidR="00155E51" w:rsidRDefault="00155E51" w:rsidP="00155E51">
      <w:pPr>
        <w:jc w:val="both"/>
        <w:rPr>
          <w:sz w:val="23"/>
          <w:szCs w:val="23"/>
        </w:rPr>
      </w:pPr>
    </w:p>
    <w:p w:rsidR="00155E51" w:rsidRDefault="00155E51" w:rsidP="00155E5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wnioskodawcami zostanie spisana stosowna Umowa dzierżawy                      na wydzierżawienie części gruntu gminnego, objętego niniejszym Wykazem. </w:t>
      </w:r>
    </w:p>
    <w:p w:rsidR="00155E51" w:rsidRDefault="00155E51" w:rsidP="00155E51">
      <w:pPr>
        <w:jc w:val="both"/>
        <w:rPr>
          <w:sz w:val="23"/>
          <w:szCs w:val="23"/>
        </w:rPr>
      </w:pPr>
    </w:p>
    <w:p w:rsidR="00155E51" w:rsidRPr="007228A6" w:rsidRDefault="00155E51" w:rsidP="00155E51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155E51" w:rsidRDefault="00155E51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  <w:r w:rsidR="00DC1B0E">
        <w:rPr>
          <w:b/>
          <w:sz w:val="23"/>
          <w:szCs w:val="23"/>
        </w:rPr>
        <w:t xml:space="preserve">                                                                                                                   Burmistrz Grodkowa</w:t>
      </w:r>
    </w:p>
    <w:p w:rsidR="00DC1B0E" w:rsidRDefault="00DC1B0E" w:rsidP="00155E5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3"/>
          <w:szCs w:val="23"/>
        </w:rPr>
        <w:t xml:space="preserve">  Marek Antoniewicz</w:t>
      </w:r>
    </w:p>
    <w:p w:rsidR="00155E51" w:rsidRDefault="00155E51" w:rsidP="00155E51">
      <w:pPr>
        <w:jc w:val="both"/>
        <w:rPr>
          <w:b/>
          <w:sz w:val="23"/>
          <w:szCs w:val="23"/>
        </w:rPr>
      </w:pPr>
    </w:p>
    <w:p w:rsidR="00155E51" w:rsidRDefault="00155E51" w:rsidP="00155E51">
      <w:pPr>
        <w:jc w:val="both"/>
        <w:rPr>
          <w:b/>
          <w:sz w:val="23"/>
          <w:szCs w:val="23"/>
        </w:rPr>
      </w:pPr>
    </w:p>
    <w:p w:rsidR="00155E51" w:rsidRDefault="00155E51" w:rsidP="00155E51">
      <w:pPr>
        <w:jc w:val="both"/>
        <w:rPr>
          <w:b/>
          <w:sz w:val="23"/>
          <w:szCs w:val="23"/>
        </w:rPr>
      </w:pPr>
    </w:p>
    <w:p w:rsidR="00155E51" w:rsidRDefault="00155E51" w:rsidP="00155E51">
      <w:pPr>
        <w:jc w:val="both"/>
        <w:rPr>
          <w:b/>
          <w:sz w:val="23"/>
          <w:szCs w:val="23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51"/>
    <w:rsid w:val="00054602"/>
    <w:rsid w:val="00155E51"/>
    <w:rsid w:val="00D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87F1D-9C54-4BD9-9092-45B71B66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E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2</cp:revision>
  <dcterms:created xsi:type="dcterms:W3CDTF">2020-06-30T12:15:00Z</dcterms:created>
  <dcterms:modified xsi:type="dcterms:W3CDTF">2020-06-30T12:30:00Z</dcterms:modified>
</cp:coreProperties>
</file>